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 jest miastem, które oferuje ciekawe możliwości zawodowe. Jeśli więc tylko mamy odpowiednie kwalifikacje, prędzej czy później znajdziemy atrakcyjną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Wybraliśmy cztery szkolenia z bogatej oferty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www.szkolenia24h.pl,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które odbędą się w najbliższym czasie w Gdańsku. Po więcej propozycji zapraszamy do naszego serwisu pod adres: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http://www.szkolenia24h.pl/oferty/miasto_Gdańsk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kategorii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zawodowe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 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372px; height:32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1. Skuteczny specjalista działu zakupów. Jak dobrać najlepsze taktyki negocjacyjne i najkorzystniej zawrzeć umowę?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Szkolenie skierowane jest do kadry menedżerskiej, handlowców, pracowników działów: zakupów, zaopatrzenia, importu, oraz każdego, kto jest odpowiedzialny za negocjowanie i zawieranie umów z partnerami krajowymi lub zagranicznymi. Szkolenie tego typu może być przeprowadzone w ciekawy sposób, np. poprzez inscenizację negocjacji. Program obejmuje takie zagadnienia jak: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Organizacja procesu zakupu.</w:t>
      </w:r>
    </w:p>
    <w:p>
      <w:r>
        <w:rPr>
          <w:rFonts w:ascii="calibri" w:hAnsi="calibri" w:eastAsia="calibri" w:cs="calibri"/>
          <w:sz w:val="24"/>
          <w:szCs w:val="24"/>
        </w:rPr>
        <w:t xml:space="preserve">- Rola i zadania kupca w przedsiębiorstwie. </w:t>
      </w:r>
    </w:p>
    <w:p>
      <w:r>
        <w:rPr>
          <w:rFonts w:ascii="calibri" w:hAnsi="calibri" w:eastAsia="calibri" w:cs="calibri"/>
          <w:sz w:val="24"/>
          <w:szCs w:val="24"/>
        </w:rPr>
        <w:t xml:space="preserve">- Logistyka zakupów i procedury wpływające na postępowanie kupców. </w:t>
      </w:r>
    </w:p>
    <w:p>
      <w:r>
        <w:rPr>
          <w:rFonts w:ascii="calibri" w:hAnsi="calibri" w:eastAsia="calibri" w:cs="calibri"/>
          <w:sz w:val="24"/>
          <w:szCs w:val="24"/>
        </w:rPr>
        <w:t xml:space="preserve">- System uwarunkowań prawnych umów zakupu. </w:t>
      </w:r>
    </w:p>
    <w:p>
      <w:r>
        <w:rPr>
          <w:rFonts w:ascii="calibri" w:hAnsi="calibri" w:eastAsia="calibri" w:cs="calibri"/>
          <w:sz w:val="24"/>
          <w:szCs w:val="24"/>
        </w:rPr>
        <w:t xml:space="preserve">- Analizy wspierające pracę kupca i źródła informacji.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- Zabezpieczenia umów zakupu.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2. Negocjacje z dostawcami.</w:t>
      </w:r>
    </w:p>
    <w:p>
      <w:r>
        <w:rPr>
          <w:rFonts w:ascii="calibri" w:hAnsi="calibri" w:eastAsia="calibri" w:cs="calibri"/>
          <w:sz w:val="24"/>
          <w:szCs w:val="24"/>
        </w:rPr>
        <w:t xml:space="preserve">- Etapy negocjacji.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- Wykorzystanie rekwizytów negocjacyjnych.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- Negocjowanie ceny i innych warunków umowy. </w:t>
      </w:r>
    </w:p>
    <w:p>
      <w:r>
        <w:rPr>
          <w:rFonts w:ascii="calibri" w:hAnsi="calibri" w:eastAsia="calibri" w:cs="calibri"/>
          <w:sz w:val="24"/>
          <w:szCs w:val="24"/>
        </w:rPr>
        <w:t xml:space="preserve">- Rozpoznawanie obszaru negocjacji i ustępstw partnera. </w:t>
      </w:r>
    </w:p>
    <w:p>
      <w:r>
        <w:rPr>
          <w:rFonts w:ascii="calibri" w:hAnsi="calibri" w:eastAsia="calibri" w:cs="calibri"/>
          <w:sz w:val="24"/>
          <w:szCs w:val="24"/>
        </w:rPr>
        <w:t xml:space="preserve">- Kreowanie wizerunku i budowanie własnej siły. </w:t>
      </w:r>
    </w:p>
    <w:p>
      <w:r>
        <w:rPr>
          <w:rFonts w:ascii="calibri" w:hAnsi="calibri" w:eastAsia="calibri" w:cs="calibri"/>
          <w:sz w:val="24"/>
          <w:szCs w:val="24"/>
        </w:rPr>
        <w:t xml:space="preserve">- Mowa ciała w negocjacjach.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Komunikacja w procesie zakupu.</w:t>
      </w:r>
    </w:p>
    <w:p>
      <w:r>
        <w:rPr>
          <w:rFonts w:ascii="calibri" w:hAnsi="calibri" w:eastAsia="calibri" w:cs="calibri"/>
          <w:sz w:val="24"/>
          <w:szCs w:val="24"/>
        </w:rPr>
        <w:t xml:space="preserve">- Kluczowe aspekty komunikacji.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- Asertywność negocjatora. </w:t>
      </w:r>
    </w:p>
    <w:p>
      <w:r>
        <w:rPr>
          <w:rFonts w:ascii="calibri" w:hAnsi="calibri" w:eastAsia="calibri" w:cs="calibri"/>
          <w:sz w:val="24"/>
          <w:szCs w:val="24"/>
        </w:rPr>
        <w:t xml:space="preserve">- Taktyki retoryczne w negocjacjach.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2. Kurs kosmetyczny I i II stopnia</w:t>
      </w:r>
    </w:p>
    <w:p>
      <w:r>
        <w:rPr>
          <w:rFonts w:ascii="calibri" w:hAnsi="calibri" w:eastAsia="calibri" w:cs="calibri"/>
          <w:sz w:val="24"/>
          <w:szCs w:val="24"/>
        </w:rPr>
        <w:t xml:space="preserve">W serwisie www.szkolenia24h.pl ten kurs kosztuje 1400 zł. W tej cenie zapewnione jest zaświadczenie ukończenia kursu według wzoru MEN.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podzielone jest na część teoretyczną i praktyczną. Teoria to wykłady na temat higieny w gabinecie kosmetycznym, wyposażenia gabinetu kosmetycznego, budowy i fizjologi skóry czy zabiegów kosmetycznych. W części praktycznej zawarto wiele ćwiczeń, w tym </w:t>
      </w:r>
    </w:p>
    <w:p>
      <w:r>
        <w:rPr>
          <w:rFonts w:ascii="calibri" w:hAnsi="calibri" w:eastAsia="calibri" w:cs="calibri"/>
          <w:sz w:val="24"/>
          <w:szCs w:val="24"/>
        </w:rPr>
        <w:t xml:space="preserve">- Kosmetyczny masaż twarzy, szyi i dekoltu.</w:t>
      </w:r>
    </w:p>
    <w:p>
      <w:r>
        <w:rPr>
          <w:rFonts w:ascii="calibri" w:hAnsi="calibri" w:eastAsia="calibri" w:cs="calibri"/>
          <w:sz w:val="24"/>
          <w:szCs w:val="24"/>
        </w:rPr>
        <w:t xml:space="preserve">- Zabiegi pielęgnacyjne i odżywcze twarzy, szyi i dekoltu.</w:t>
      </w:r>
    </w:p>
    <w:p>
      <w:r>
        <w:rPr>
          <w:rFonts w:ascii="calibri" w:hAnsi="calibri" w:eastAsia="calibri" w:cs="calibri"/>
          <w:sz w:val="24"/>
          <w:szCs w:val="24"/>
        </w:rPr>
        <w:t xml:space="preserve">- Zabieg manualnego oczyszczania twarzy.</w:t>
      </w:r>
    </w:p>
    <w:p>
      <w:r>
        <w:rPr>
          <w:rFonts w:ascii="calibri" w:hAnsi="calibri" w:eastAsia="calibri" w:cs="calibri"/>
          <w:sz w:val="24"/>
          <w:szCs w:val="24"/>
        </w:rPr>
        <w:t xml:space="preserve">- Mikrodermabrazja.</w:t>
      </w:r>
    </w:p>
    <w:p>
      <w:r>
        <w:rPr>
          <w:rFonts w:ascii="calibri" w:hAnsi="calibri" w:eastAsia="calibri" w:cs="calibri"/>
          <w:sz w:val="24"/>
          <w:szCs w:val="24"/>
        </w:rPr>
        <w:t xml:space="preserve">- Złuszczanie kwasami owocowymi (AHA, BHA, kwas migdałowy).</w:t>
      </w:r>
    </w:p>
    <w:p>
      <w:r>
        <w:rPr>
          <w:rFonts w:ascii="calibri" w:hAnsi="calibri" w:eastAsia="calibri" w:cs="calibri"/>
          <w:sz w:val="24"/>
          <w:szCs w:val="24"/>
        </w:rPr>
        <w:t xml:space="preserve">- Farbowanie brwi i rzęs, technika regulacji brwi.</w:t>
      </w:r>
    </w:p>
    <w:p>
      <w:r>
        <w:rPr>
          <w:rFonts w:ascii="calibri" w:hAnsi="calibri" w:eastAsia="calibri" w:cs="calibri"/>
          <w:sz w:val="24"/>
          <w:szCs w:val="24"/>
        </w:rPr>
        <w:t xml:space="preserve">- Depilacja woskiem różnych partii ciała.</w:t>
      </w:r>
    </w:p>
    <w:p>
      <w:r>
        <w:rPr>
          <w:rFonts w:ascii="calibri" w:hAnsi="calibri" w:eastAsia="calibri" w:cs="calibri"/>
          <w:sz w:val="24"/>
          <w:szCs w:val="24"/>
        </w:rPr>
        <w:t xml:space="preserve">- Zabiegi pielęgnacyjno-odżywcze modelujące piersi.</w:t>
      </w:r>
    </w:p>
    <w:p>
      <w:r>
        <w:rPr>
          <w:rFonts w:ascii="calibri" w:hAnsi="calibri" w:eastAsia="calibri" w:cs="calibri"/>
          <w:sz w:val="24"/>
          <w:szCs w:val="24"/>
        </w:rPr>
        <w:t xml:space="preserve">- Zabiegi antycellulitowe i modelujące sylwetkę.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3. Microsoft Excel</w:t>
      </w:r>
    </w:p>
    <w:p>
      <w:r>
        <w:rPr>
          <w:rFonts w:ascii="calibri" w:hAnsi="calibri" w:eastAsia="calibri" w:cs="calibri"/>
          <w:sz w:val="24"/>
          <w:szCs w:val="24"/>
        </w:rPr>
        <w:t xml:space="preserve">Microsoft Excel, który powstał jeszcze w latach 80 ubiegłego wieku jest do dziś jednym z najpopularniejszych programów biurowych na całym świecie. W ofercie firm szkoleniowych można więc znaleźć wiele propozycji dotyczących Excela. Przeglądając listę szkoleń w serwisie www.szkolenai24h.pl z Gdańska można dostrzec zarówno kursy Excel dla początkujących jak i zaawansowanych. Popularnością cieszą się też szkolenia typu MS Excel w finansach, MS Excel - Zastosowanie w biznesie czy Pulpity menedżerskie (dashboards) w MS Excel.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4. Kurs: Kwalifikowany Pracownik Ochrony</w:t>
      </w:r>
    </w:p>
    <w:p>
      <w:r>
        <w:rPr>
          <w:rFonts w:ascii="calibri" w:hAnsi="calibri" w:eastAsia="calibri" w:cs="calibri"/>
          <w:sz w:val="24"/>
          <w:szCs w:val="24"/>
        </w:rPr>
        <w:t xml:space="preserve">Zawód profesjonalnego ochroniarza cieszy się coraz większym uznaniem wśród młodych ludzi i jest uznawany za bardzo perspektywiczny. Dawno już minęły czasy, gdy zajęcie to kojarzyło się z pilnowaniem parkingu czy tzw. „bramką” w nocnym klubie.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Licencjonowany ochroniarz dysponuje bronią palną, środkami przymusu bezpośredniego, a jego praca polega na ochronie mienia, osób, transportowaniu pieniędzy, czy wartościowych przedmiotów. Pracownik ochrony powinien więc nie tylko wyróżniać się sprawnością fizyczną, refleksem i opanowaniem, ale i znajomością przepisów prawnych. To właśnie odróżnia zwykłego dozorcę czy stróża od licencjonowanego pracownika ochrony. Kurs: Kwalifikowany Pracownik Ochrony pozwala wiec zdobyć nie tylko pożądane umiejętności, ale i licencję.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Doskonalenie swoich umiejętności to najlepszy sposób na zwiększenie szans na rynku pracy. Warto więc zainwestować w konkretne szkolenie, zamiast narzekać na brak pracy.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enia24h.pl" TargetMode="External"/><Relationship Id="rId8" Type="http://schemas.openxmlformats.org/officeDocument/2006/relationships/hyperlink" Target="http://www.szkolenia24h.pl/oferty/miasto_Gda&#324;sk" TargetMode="External"/><Relationship Id="rId9" Type="http://schemas.openxmlformats.org/officeDocument/2006/relationships/hyperlink" Target="http://www.szkolenia24h.pl/oferty/kat_zawodowe/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2026-05-30T21:17:43+02:00</dcterms:created>
  <dcterms:modified xsi:type="dcterms:W3CDTF">2026-05-30T21:17:43+02:00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